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F4A" w:rsidRPr="00181F4A" w:rsidRDefault="00181F4A" w:rsidP="00181F4A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81F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Промежуточная аттестация по ОРКСЭ</w:t>
      </w:r>
    </w:p>
    <w:p w:rsidR="00181F4A" w:rsidRPr="00181F4A" w:rsidRDefault="00181F4A" w:rsidP="00181F4A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1. Ответь на вопрос, ответ соедини с правильным ответом. </w:t>
      </w:r>
    </w:p>
    <w:p w:rsidR="00181F4A" w:rsidRPr="000254B4" w:rsidRDefault="00181F4A" w:rsidP="00181F4A">
      <w:pPr>
        <w:tabs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0254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Как называется: </w:t>
      </w: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тот, кто ни с кем ничем не делится?                                а)  лживый  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тот, кто обманывает?                                                         б)  гордый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тот, кто считает себя самым лучшим?                             в)  жадный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Как называется: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1) тот, кто хвалит сам себя.                                                 а) неблагодарный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2) тот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,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кто не умеет прощать?                                             б) злопамятный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3)тот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,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кто не ценит чужую помощь?                                  в) хвастливый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2.В  человеке может проявляться красота 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духовная-невидимая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когда он выбирает добро, а не  зло. Подумай и выбери, в каких поступках эта красота проявляется.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Если человек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а)   - обижает младших,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б)  -  помогает старшим и больным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в) - просит прощения и прощает других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г) - благодарит людей за оказанное добро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д) -  любит бездельничать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е)- ___________________________________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(свой ответ)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3.Какя добродетель находится между двумя пороками?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а) расточительность-…….-скупость,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б) вредность-……..-угодничество,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в) безрассудная отвага-……-трусость,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Слова для справок : дружелюбие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,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щедрость, мужество.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4.Соотниси понятие с их объяснением.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863"/>
      </w:tblGrid>
      <w:tr w:rsidR="00181F4A" w:rsidRPr="003061E5" w:rsidTr="00EC75BB">
        <w:tc>
          <w:tcPr>
            <w:tcW w:w="3708" w:type="dxa"/>
            <w:shd w:val="clear" w:color="auto" w:fill="auto"/>
          </w:tcPr>
          <w:p w:rsidR="00181F4A" w:rsidRPr="005A049C" w:rsidRDefault="00181F4A" w:rsidP="00EC7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5A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1.Этика</w:t>
            </w:r>
          </w:p>
        </w:tc>
        <w:tc>
          <w:tcPr>
            <w:tcW w:w="5863" w:type="dxa"/>
            <w:shd w:val="clear" w:color="auto" w:fill="auto"/>
          </w:tcPr>
          <w:p w:rsidR="00181F4A" w:rsidRPr="000254B4" w:rsidRDefault="00181F4A" w:rsidP="00EC75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5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система норм и ценностей регулирующих поведение людей.</w:t>
            </w:r>
          </w:p>
        </w:tc>
      </w:tr>
      <w:tr w:rsidR="00181F4A" w:rsidRPr="003061E5" w:rsidTr="00EC75BB">
        <w:tc>
          <w:tcPr>
            <w:tcW w:w="3708" w:type="dxa"/>
            <w:shd w:val="clear" w:color="auto" w:fill="auto"/>
          </w:tcPr>
          <w:p w:rsidR="00181F4A" w:rsidRPr="005A049C" w:rsidRDefault="00181F4A" w:rsidP="00EC7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2.Культура</w:t>
            </w:r>
          </w:p>
        </w:tc>
        <w:tc>
          <w:tcPr>
            <w:tcW w:w="5863" w:type="dxa"/>
            <w:shd w:val="clear" w:color="auto" w:fill="auto"/>
          </w:tcPr>
          <w:p w:rsidR="00181F4A" w:rsidRPr="000254B4" w:rsidRDefault="00181F4A" w:rsidP="00EC75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5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</w:t>
            </w:r>
            <w:proofErr w:type="gramStart"/>
            <w:r w:rsidRPr="00025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)н</w:t>
            </w:r>
            <w:proofErr w:type="gramEnd"/>
            <w:r w:rsidRPr="00025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аука ,рассматривающая поступки и отношения между людьми.</w:t>
            </w:r>
          </w:p>
        </w:tc>
      </w:tr>
      <w:tr w:rsidR="00181F4A" w:rsidRPr="005A049C" w:rsidTr="00EC75BB">
        <w:tc>
          <w:tcPr>
            <w:tcW w:w="3708" w:type="dxa"/>
            <w:shd w:val="clear" w:color="auto" w:fill="auto"/>
          </w:tcPr>
          <w:p w:rsidR="00181F4A" w:rsidRPr="005A049C" w:rsidRDefault="00181F4A" w:rsidP="00EC7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3.Мораль</w:t>
            </w:r>
          </w:p>
        </w:tc>
        <w:tc>
          <w:tcPr>
            <w:tcW w:w="5863" w:type="dxa"/>
            <w:shd w:val="clear" w:color="auto" w:fill="auto"/>
          </w:tcPr>
          <w:p w:rsidR="00181F4A" w:rsidRPr="005A049C" w:rsidRDefault="00181F4A" w:rsidP="00EC7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</w:t>
            </w:r>
            <w:proofErr w:type="gramStart"/>
            <w:r w:rsidRPr="005A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образованность</w:t>
            </w:r>
            <w:proofErr w:type="gramEnd"/>
            <w:r w:rsidRPr="005A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81F4A" w:rsidRPr="005A049C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1F4A" w:rsidRPr="005A049C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5. Закончить предложение.</w:t>
      </w:r>
    </w:p>
    <w:p w:rsidR="00181F4A" w:rsidRPr="005A049C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Нравственная ценность, которая относится к человеческой деятельности, образец поступков людей и отношений между ними 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-э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то……………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Противоположность добра – это …………………..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6. Найди лишнее в определении понятия «моральный выбор» - это: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а) выбор между разными способами поведения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б) между нормами, которым следует человек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в) между различными идеалами, к которым он стремится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г) выбор дышать или не дышать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     д) выбор между добром и злом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7. Кто из этих сказочных героев является альтруистом?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а) Золушка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б) Карабас Барабас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в) Герда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г) Сестрица Аленушка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8. Восстанови слова детской песенки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………….  крепкая не сломается,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Не расклеится от дождей и вьюг.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…………. в беде не бросит,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Лишнего не спросит.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Потому что настоящий, верный ……..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9. Выбери дела, за которые отвечаешь только ты: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1) выполнение домашнего задания,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2) стирка,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3) приготовление обеда,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4) покупка продуктов.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405326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10. Как вы думаете, быть справедливым сложно? </w:t>
      </w:r>
      <w:r w:rsidRPr="004053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Обоснуйте свой ответ.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______________________________________________________________________________________________________________________________________________________________________________________________________ 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Ключ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а)   2а.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3б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1в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б)  1в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2б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3а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б, в, 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 а 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-щ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едрость,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б 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–д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ружелюбие,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в </w:t>
      </w:r>
      <w:proofErr w:type="gramStart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–м</w:t>
      </w:r>
      <w:proofErr w:type="gramEnd"/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ужество   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54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1б, 2в, 3а.</w:t>
      </w:r>
    </w:p>
    <w:p w:rsidR="00181F4A" w:rsidRPr="000254B4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405326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53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добро,     Зло.</w:t>
      </w:r>
    </w:p>
    <w:p w:rsidR="00181F4A" w:rsidRPr="00405326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6. </w:t>
      </w:r>
      <w:proofErr w:type="gramStart"/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г-</w:t>
      </w:r>
      <w:proofErr w:type="gramEnd"/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выбор дышать или не дышать.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7. а, в, </w:t>
      </w:r>
      <w:proofErr w:type="gramStart"/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proofErr w:type="gramEnd"/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33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8. дружба, друг, друг. </w:t>
      </w:r>
    </w:p>
    <w:p w:rsidR="00181F4A" w:rsidRPr="00A33360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181F4A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81F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9. 1 </w:t>
      </w:r>
    </w:p>
    <w:p w:rsidR="00181F4A" w:rsidRPr="00181F4A" w:rsidRDefault="00181F4A" w:rsidP="00181F4A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81F4A" w:rsidRPr="00181F4A" w:rsidRDefault="00181F4A" w:rsidP="00181F4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81F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10. – </w:t>
      </w:r>
    </w:p>
    <w:p w:rsidR="00181F4A" w:rsidRPr="000254B4" w:rsidRDefault="00181F4A" w:rsidP="00181F4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Контрольная работа  </w:t>
      </w:r>
      <w:proofErr w:type="gramStart"/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>промежуточная аттестация)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                                      (модуль: </w:t>
      </w:r>
      <w:proofErr w:type="gramStart"/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Основы православной культуры)  </w:t>
      </w:r>
      <w:proofErr w:type="gramEnd"/>
    </w:p>
    <w:p w:rsidR="00181F4A" w:rsidRPr="00405326" w:rsidRDefault="00181F4A" w:rsidP="00181F4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1. Принятие христианства на Руси состоялось в: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863 году                 Б. 865 году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988 году                  Г. 1054 году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2. При каком князе было крещение Руси: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Ярославе Мудром              Б. Святославе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Владимире                          Г. Петре Первом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3. Евангелие-это: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Священный ритуал                Б. Православный праздник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Книга о жизни и учен</w:t>
      </w:r>
      <w:proofErr w:type="gramStart"/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t>ии Ии</w:t>
      </w:r>
      <w:proofErr w:type="gramEnd"/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t>суса Христа            Г. Культовая практика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4. Первым смоленским святым стал: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Серафим Саровский                   Б. Авраамий Смоленский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Святой Лука                                 Г. Сергий Радонежский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5. 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>Рождество Христово в России отмечается: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25 октября                      Б. 25 декабря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1 января                          Г. 7 января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6. Андрей Рублев это: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Знаменитый писатель                 Б. Знаменитый иконописец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Знаменитый поэт                         Г. Знаменитый архитектор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7. Икона это: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Картина на библейские сюжеты       Б. Изображение священного образа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Памятник искусства                           Г. Рождественская открытка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8. Таинство это: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Какие-то</w:t>
      </w:r>
      <w:r w:rsidRPr="003479C9">
        <w:rPr>
          <w:rFonts w:ascii="Times New Roman" w:eastAsia="Calibri" w:hAnsi="Times New Roman" w:cs="Times New Roman"/>
          <w:sz w:val="24"/>
          <w:szCs w:val="24"/>
        </w:rPr>
        <w:t> 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>скрытные действия        Б. Священнодействия, явленные в церковных обрядах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Мистика                                           Г. Гадания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9. Часть храма, символизирующую бытие</w:t>
      </w:r>
      <w:proofErr w:type="gramStart"/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</w:t>
      </w:r>
      <w:proofErr w:type="gramEnd"/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>амого Бога во вселенной называется: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Алтарь                           Б. Неф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В. Притвор                         Г. Паперть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10. «Блаженны плачущие, ибо они утешатся» - это: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Одна из заповедей Нагорной проповеди Христа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Б. Одна из заповедей, данных Богом Моисею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405326">
        <w:rPr>
          <w:rFonts w:ascii="Times New Roman" w:eastAsia="Calibri" w:hAnsi="Times New Roman" w:cs="Times New Roman"/>
          <w:sz w:val="24"/>
          <w:szCs w:val="24"/>
          <w:lang w:val="ru-RU"/>
        </w:rPr>
        <w:t>В. Проповедь Иоанна Предтечи</w:t>
      </w:r>
      <w:r w:rsidRPr="00405326">
        <w:rPr>
          <w:rFonts w:ascii="Times New Roman" w:eastAsia="Calibri" w:hAnsi="Times New Roman" w:cs="Times New Roman"/>
          <w:sz w:val="24"/>
          <w:szCs w:val="24"/>
          <w:lang w:val="ru-RU"/>
        </w:rPr>
        <w:br/>
        <w:t>Г. Проповедь апостола Андрея</w:t>
      </w:r>
      <w:r w:rsidRPr="00405326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11. 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t>Как называют человека, который, уйдя из мира, всю свою жизнь посвящает Богу?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А. Артист                        В. Монах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>Б. Иноземец                  Г. Иконописец</w:t>
      </w:r>
      <w:r w:rsidRPr="000254B4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12. </w:t>
      </w:r>
      <w:r w:rsidRPr="00405326">
        <w:rPr>
          <w:rFonts w:ascii="Times New Roman" w:eastAsia="Calibri" w:hAnsi="Times New Roman" w:cs="Times New Roman"/>
          <w:sz w:val="24"/>
          <w:szCs w:val="24"/>
          <w:lang w:val="ru-RU"/>
        </w:rPr>
        <w:t>Запиши «золотое правило этики»</w:t>
      </w:r>
      <w:r w:rsidRPr="00405326">
        <w:rPr>
          <w:rFonts w:ascii="Times New Roman" w:eastAsia="Calibri" w:hAnsi="Times New Roman" w:cs="Times New Roman"/>
          <w:sz w:val="24"/>
          <w:szCs w:val="24"/>
          <w:lang w:val="ru-RU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181F4A" w:rsidRPr="0027582C" w:rsidRDefault="00181F4A" w:rsidP="00181F4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br/>
      </w:r>
      <w:proofErr w:type="gramStart"/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t>Ключ и критерии оценивания контрольной работы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в рамках проведения промежуточной аттестации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по ОРКСЭ (модуль:</w:t>
      </w:r>
      <w:proofErr w:type="gramEnd"/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Основы православной культуры)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для 4 класса</w:t>
      </w:r>
      <w:proofErr w:type="gramStart"/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К</w:t>
      </w:r>
      <w:proofErr w:type="gramEnd"/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t>аждое правильно выполненное задание оценивается 1 баллом.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27582C">
        <w:rPr>
          <w:rFonts w:ascii="Times New Roman" w:eastAsia="Calibri" w:hAnsi="Times New Roman" w:cs="Times New Roman"/>
          <w:sz w:val="24"/>
          <w:szCs w:val="24"/>
          <w:lang w:val="ru-RU"/>
        </w:rPr>
        <w:t>Ключ к оцениванию</w:t>
      </w:r>
      <w:r w:rsidRPr="0027582C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</w:p>
    <w:p w:rsidR="00181F4A" w:rsidRPr="0027582C" w:rsidRDefault="00181F4A" w:rsidP="00181F4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"/>
        <w:tblW w:w="0" w:type="auto"/>
        <w:tblLook w:val="04A0"/>
      </w:tblPr>
      <w:tblGrid>
        <w:gridCol w:w="1814"/>
        <w:gridCol w:w="642"/>
        <w:gridCol w:w="642"/>
        <w:gridCol w:w="642"/>
        <w:gridCol w:w="636"/>
        <w:gridCol w:w="637"/>
        <w:gridCol w:w="637"/>
        <w:gridCol w:w="637"/>
        <w:gridCol w:w="637"/>
        <w:gridCol w:w="644"/>
        <w:gridCol w:w="680"/>
        <w:gridCol w:w="680"/>
        <w:gridCol w:w="643"/>
      </w:tblGrid>
      <w:tr w:rsidR="00181F4A" w:rsidRPr="003479C9" w:rsidTr="00EC75BB">
        <w:tc>
          <w:tcPr>
            <w:tcW w:w="1899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задания         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3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181F4A" w:rsidRPr="003479C9" w:rsidTr="00EC75BB">
        <w:tc>
          <w:tcPr>
            <w:tcW w:w="1899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ответа  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6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3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181F4A" w:rsidRPr="003479C9" w:rsidTr="00EC75BB">
        <w:tc>
          <w:tcPr>
            <w:tcW w:w="1899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:rsidR="00181F4A" w:rsidRPr="003479C9" w:rsidRDefault="00181F4A" w:rsidP="00EC75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9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181F4A" w:rsidRPr="003479C9" w:rsidRDefault="00181F4A" w:rsidP="00181F4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81F4A" w:rsidRPr="00A33360" w:rsidRDefault="00181F4A" w:rsidP="00181F4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Ответ на задание №12: Как хотите, чтобы с вами поступали люди, так и вы поступайте с ними.</w:t>
      </w:r>
    </w:p>
    <w:p w:rsidR="00181F4A" w:rsidRPr="00A33360" w:rsidRDefault="00181F4A" w:rsidP="00181F4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«5» - 11-12 баллов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«4» - 9-10 баллов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«3» - 6 - 8 баллов</w:t>
      </w:r>
      <w:r w:rsidRPr="00A33360">
        <w:rPr>
          <w:rFonts w:ascii="Times New Roman" w:eastAsia="Calibri" w:hAnsi="Times New Roman" w:cs="Times New Roman"/>
          <w:sz w:val="24"/>
          <w:szCs w:val="24"/>
          <w:lang w:val="ru-RU"/>
        </w:rPr>
        <w:br/>
        <w:t>«2» - 5 и менее 5 баллов</w:t>
      </w:r>
    </w:p>
    <w:p w:rsidR="002B582C" w:rsidRPr="00181F4A" w:rsidRDefault="002B582C">
      <w:pPr>
        <w:rPr>
          <w:lang w:val="ru-RU"/>
        </w:rPr>
      </w:pPr>
    </w:p>
    <w:sectPr w:rsidR="002B582C" w:rsidRPr="00181F4A" w:rsidSect="002B5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81F4A"/>
    <w:rsid w:val="00181F4A"/>
    <w:rsid w:val="002B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1F4A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81F4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81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5176</Characters>
  <Application>Microsoft Office Word</Application>
  <DocSecurity>0</DocSecurity>
  <Lines>43</Lines>
  <Paragraphs>12</Paragraphs>
  <ScaleCrop>false</ScaleCrop>
  <Company>Microsoft</Company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2021-09-22T12:11:00Z</dcterms:created>
  <dcterms:modified xsi:type="dcterms:W3CDTF">2021-09-22T12:12:00Z</dcterms:modified>
</cp:coreProperties>
</file>